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91" w:rsidRPr="00D2567E" w:rsidRDefault="00DE6C91" w:rsidP="00DE6C91">
      <w:pPr>
        <w:suppressAutoHyphens/>
        <w:spacing w:after="0" w:line="240" w:lineRule="auto"/>
        <w:jc w:val="right"/>
        <w:rPr>
          <w:rFonts w:ascii="Book Antiqua" w:hAnsi="Book Antiqua" w:cs="Times New Roman"/>
          <w:b/>
          <w:bCs/>
          <w:i/>
          <w:iCs/>
          <w:lang w:eastAsia="ar-SA"/>
        </w:rPr>
      </w:pPr>
      <w:r w:rsidRPr="00D2567E">
        <w:rPr>
          <w:rFonts w:ascii="Book Antiqua" w:hAnsi="Book Antiqua" w:cs="Times New Roman"/>
          <w:b/>
          <w:bCs/>
          <w:i/>
          <w:iCs/>
          <w:lang w:eastAsia="ar-SA"/>
        </w:rPr>
        <w:t xml:space="preserve">Образец № 5а </w:t>
      </w:r>
    </w:p>
    <w:p w:rsidR="00DE6C91" w:rsidRPr="00D2567E" w:rsidRDefault="00DE6C91" w:rsidP="00DE6C91">
      <w:pPr>
        <w:spacing w:after="0" w:line="240" w:lineRule="auto"/>
        <w:ind w:right="-2"/>
        <w:jc w:val="both"/>
        <w:rPr>
          <w:rFonts w:ascii="Book Antiqua" w:hAnsi="Book Antiqua" w:cs="Times New Roman"/>
          <w:b/>
          <w:bCs/>
        </w:rPr>
      </w:pPr>
    </w:p>
    <w:p w:rsidR="00DE6C91" w:rsidRPr="00D2567E" w:rsidRDefault="00DE6C91" w:rsidP="00DE6C91">
      <w:pPr>
        <w:spacing w:after="0" w:line="240" w:lineRule="auto"/>
        <w:ind w:right="-2"/>
        <w:jc w:val="both"/>
        <w:rPr>
          <w:rFonts w:ascii="Book Antiqua" w:hAnsi="Book Antiqua" w:cs="Times New Roman"/>
          <w:b/>
          <w:bCs/>
        </w:rPr>
      </w:pPr>
    </w:p>
    <w:p w:rsidR="00DE6C91" w:rsidRPr="00D2567E" w:rsidRDefault="00DE6C91" w:rsidP="00DE6C91">
      <w:pPr>
        <w:suppressAutoHyphens/>
        <w:spacing w:after="0" w:line="240" w:lineRule="auto"/>
        <w:jc w:val="both"/>
        <w:rPr>
          <w:rFonts w:ascii="Book Antiqua" w:hAnsi="Book Antiqua" w:cs="Times New Roman"/>
          <w:lang w:eastAsia="ar-SA"/>
        </w:rPr>
      </w:pPr>
    </w:p>
    <w:p w:rsidR="00DE6C91" w:rsidRPr="00D2567E" w:rsidRDefault="00DE6C91" w:rsidP="00DE6C91">
      <w:pPr>
        <w:suppressAutoHyphens/>
        <w:spacing w:after="120" w:line="240" w:lineRule="auto"/>
        <w:jc w:val="center"/>
        <w:rPr>
          <w:rFonts w:ascii="Book Antiqua" w:hAnsi="Book Antiqua" w:cs="Times New Roman"/>
          <w:b/>
          <w:bCs/>
        </w:rPr>
      </w:pPr>
      <w:r w:rsidRPr="00D2567E">
        <w:rPr>
          <w:rFonts w:ascii="Book Antiqua" w:hAnsi="Book Antiqua" w:cs="Times New Roman"/>
          <w:b/>
          <w:bCs/>
          <w:noProof/>
        </w:rPr>
        <w:t>Приложение към ценовото предложение</w:t>
      </w:r>
      <w:r w:rsidRPr="00D2567E">
        <w:rPr>
          <w:rFonts w:ascii="Book Antiqua" w:hAnsi="Book Antiqua" w:cs="Times New Roman"/>
          <w:b/>
          <w:bCs/>
          <w:i/>
          <w:iCs/>
        </w:rPr>
        <w:br/>
      </w:r>
    </w:p>
    <w:p w:rsidR="00DE6C91" w:rsidRPr="00D2567E" w:rsidRDefault="00DE6C91" w:rsidP="00D2567E">
      <w:pPr>
        <w:autoSpaceDE w:val="0"/>
        <w:autoSpaceDN w:val="0"/>
        <w:adjustRightInd w:val="0"/>
        <w:spacing w:line="259" w:lineRule="atLeast"/>
        <w:jc w:val="center"/>
        <w:rPr>
          <w:rFonts w:ascii="Book Antiqua" w:hAnsi="Book Antiqua"/>
          <w:b/>
          <w:bCs/>
          <w:color w:val="000000"/>
        </w:rPr>
      </w:pPr>
      <w:r w:rsidRPr="00D2567E">
        <w:rPr>
          <w:rFonts w:ascii="Book Antiqua" w:hAnsi="Book Antiqua" w:cs="Times New Roman"/>
          <w:b/>
          <w:bCs/>
        </w:rPr>
        <w:t>за изпълнение на обществена поръчка с предмет:</w:t>
      </w:r>
      <w:r w:rsidRPr="00D2567E">
        <w:rPr>
          <w:rFonts w:ascii="Book Antiqua" w:hAnsi="Book Antiqua" w:cs="Times New Roman"/>
          <w:b/>
          <w:bCs/>
          <w:lang w:val="en-US"/>
        </w:rPr>
        <w:t xml:space="preserve"> </w:t>
      </w:r>
      <w:r w:rsidR="00D2567E" w:rsidRPr="00D2567E">
        <w:rPr>
          <w:rFonts w:ascii="Book Antiqua" w:hAnsi="Book Antiqua" w:cs="Times New Roman"/>
          <w:b/>
          <w:bCs/>
        </w:rPr>
        <w:t>„</w:t>
      </w:r>
      <w:r w:rsidR="00246724" w:rsidRPr="00D2567E">
        <w:rPr>
          <w:rFonts w:ascii="Book Antiqua" w:hAnsi="Book Antiqua"/>
          <w:b/>
          <w:bCs/>
          <w:color w:val="000000"/>
        </w:rPr>
        <w:t xml:space="preserve">ПРЕУСТРОЙСТВО  И  СМЯНА НА ПРЕДНАЗНАЧЕНИЕТО НА ПОМЕЩЕНИЯ БОЛНИЧНА АПТЕКА  В ОТДЕЛЕНИЕ ПО ПЕДИАТРИЯ  </w:t>
      </w:r>
      <w:r w:rsidRPr="00D2567E">
        <w:rPr>
          <w:rFonts w:ascii="Book Antiqua" w:hAnsi="Book Antiqua" w:cs="Times New Roman"/>
          <w:b/>
          <w:bCs/>
          <w:caps/>
        </w:rPr>
        <w:t>”</w:t>
      </w:r>
    </w:p>
    <w:p w:rsidR="00DE6C91" w:rsidRPr="00D2567E" w:rsidRDefault="00DE6C91" w:rsidP="00DE6C91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DE6C91" w:rsidRPr="00D2567E" w:rsidRDefault="00DE6C91" w:rsidP="00DE6C91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Verdana-Bold" w:hAnsi="Book Antiqua" w:cs="Times New Roman"/>
          <w:b/>
          <w:bCs/>
        </w:rPr>
      </w:pPr>
    </w:p>
    <w:p w:rsidR="00DE6C91" w:rsidRPr="00D2567E" w:rsidRDefault="00DE6C91" w:rsidP="00DE6C91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Verdana-Bold" w:hAnsi="Book Antiqua" w:cs="Times New Roman"/>
          <w:b/>
          <w:bCs/>
        </w:rPr>
      </w:pPr>
      <w:r w:rsidRPr="00D2567E">
        <w:rPr>
          <w:rFonts w:ascii="Book Antiqua" w:eastAsia="Verdana-Bold" w:hAnsi="Book Antiqua" w:cs="Times New Roman"/>
          <w:b/>
          <w:bCs/>
        </w:rPr>
        <w:t>Обща цена за изпълнение на поръчката ..........................</w:t>
      </w:r>
      <w:r w:rsidRPr="00D2567E">
        <w:rPr>
          <w:rFonts w:ascii="Book Antiqua" w:eastAsia="Verdana-Bold" w:hAnsi="Book Antiqua" w:cs="Times New Roman"/>
        </w:rPr>
        <w:t xml:space="preserve">без ДДС или </w:t>
      </w:r>
      <w:r w:rsidRPr="00D2567E">
        <w:rPr>
          <w:rFonts w:ascii="Book Antiqua" w:eastAsia="Verdana-Bold" w:hAnsi="Book Antiqua" w:cs="Times New Roman"/>
          <w:b/>
          <w:bCs/>
        </w:rPr>
        <w:t xml:space="preserve">……..………… </w:t>
      </w:r>
      <w:r w:rsidRPr="00D2567E">
        <w:rPr>
          <w:rFonts w:ascii="Book Antiqua" w:eastAsia="Verdana-Bold" w:hAnsi="Book Antiqua" w:cs="Times New Roman"/>
          <w:b/>
          <w:bCs/>
          <w:i/>
          <w:iCs/>
        </w:rPr>
        <w:t>/словом: ............................./</w:t>
      </w:r>
      <w:r w:rsidRPr="00D2567E">
        <w:rPr>
          <w:rFonts w:ascii="Book Antiqua" w:eastAsia="Verdana-Bold" w:hAnsi="Book Antiqua" w:cs="Times New Roman"/>
          <w:b/>
          <w:bCs/>
        </w:rPr>
        <w:t xml:space="preserve"> лева с  ДДС.</w:t>
      </w:r>
    </w:p>
    <w:p w:rsidR="00DE6C91" w:rsidRPr="00D2567E" w:rsidRDefault="00DE6C91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p w:rsidR="00DE6C91" w:rsidRPr="00D2567E" w:rsidRDefault="00DE6C91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p w:rsidR="00DE6C91" w:rsidRPr="00D2567E" w:rsidRDefault="00DE6C91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tbl>
      <w:tblPr>
        <w:tblW w:w="1008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08"/>
        <w:gridCol w:w="5415"/>
        <w:gridCol w:w="960"/>
        <w:gridCol w:w="940"/>
        <w:gridCol w:w="1001"/>
        <w:gridCol w:w="1360"/>
      </w:tblGrid>
      <w:tr w:rsidR="00246724" w:rsidRPr="00D2567E" w:rsidTr="00246724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Наименование на СМР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Ед.цена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</w:t>
            </w:r>
          </w:p>
        </w:tc>
      </w:tr>
      <w:tr w:rsidR="00246724" w:rsidRPr="00D2567E" w:rsidTr="0024672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ДЕМОНТАЖНИ РАБОТИ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4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стени 25см – 6,08м</w:t>
            </w:r>
            <w:r w:rsidRPr="00D2567E">
              <w:rPr>
                <w:rFonts w:ascii="Arial" w:eastAsia="Times New Roman" w:hAnsi="Arial" w:cs="Arial"/>
                <w:vertAlign w:val="superscript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Arial" w:eastAsia="Times New Roman" w:hAnsi="Arial" w:cs="Arial"/>
                <w:vertAlign w:val="superscript"/>
                <w:lang w:eastAsia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1.52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стени 35см – 3,77м</w:t>
            </w:r>
            <w:r w:rsidRPr="00D2567E">
              <w:rPr>
                <w:rFonts w:ascii="Arial" w:eastAsia="Times New Roman" w:hAnsi="Arial" w:cs="Arial"/>
                <w:vertAlign w:val="superscript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1.32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стени 10см . ГК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115.33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Отвори в стени 35см – 3,03м</w:t>
            </w:r>
            <w:r w:rsidRPr="00D2567E">
              <w:rPr>
                <w:rFonts w:ascii="Arial" w:eastAsia="Times New Roman" w:hAnsi="Arial" w:cs="Arial"/>
                <w:vertAlign w:val="superscript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Arial" w:eastAsia="Times New Roman" w:hAnsi="Arial" w:cs="Arial"/>
                <w:vertAlign w:val="superscript"/>
                <w:lang w:eastAsia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1.06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Разширяване на отвори в стени – 19бр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Arial" w:eastAsia="Times New Roman" w:hAnsi="Arial" w:cs="Arial"/>
                <w:vertAlign w:val="superscript"/>
                <w:lang w:eastAsia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0.95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6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настилка гранитогрес и цим. Замазка -10см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37.9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цокъл гранитогрес - 10см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38.6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73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настилка мозайка и цим. Замазка – 10см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30.05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цокъл мозайка - 10см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108.5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окачен таван – растерен 60/60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251.4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окачен таван – гипсокартон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8.26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Демонтаж врати метални -  90/200см – 8бр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14.4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врати алуминиеви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- 90/200 – 4бр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- 90/200 – 1бр - фасадна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- 100/200 – 1бр - фасадна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прозорци алуминиеви - вътрешни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- 80/110 – 2бр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- 100/110 – 1бр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фасадна дограма – прозорец 200/150 – 1бр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отваряемо крило фасадна PVC дограма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0.3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осветителни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Пробиване на отвори за инсталации – 20/20см в тухлени стени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ОБЩО ДЕМОНТАЖНИ РАБОТИ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НОВИ СМР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СТЕНИ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6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Зидани стени 25см (при подемник аптека) – 6,72 м</w:t>
            </w:r>
            <w:r w:rsidRPr="00D2567E">
              <w:rPr>
                <w:rFonts w:ascii="Arial" w:eastAsia="Times New Roman" w:hAnsi="Arial" w:cs="Arial"/>
                <w:vertAlign w:val="superscript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Arial" w:eastAsia="Times New Roman" w:hAnsi="Arial" w:cs="Arial"/>
                <w:vertAlign w:val="superscript"/>
                <w:lang w:eastAsia="bg-BG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1.68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Зазиждане на фасадни отвори – 2,00 м</w:t>
            </w:r>
            <w:r w:rsidRPr="00D2567E">
              <w:rPr>
                <w:rFonts w:ascii="Arial" w:eastAsia="Times New Roman" w:hAnsi="Arial" w:cs="Arial"/>
                <w:vertAlign w:val="superscript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Arial" w:eastAsia="Times New Roman" w:hAnsi="Arial" w:cs="Arial"/>
                <w:vertAlign w:val="superscript"/>
                <w:lang w:eastAsia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0.6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Фасадна изолация след зазиждане на фасаден отвор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Фасадна мазилка и финишинг след зазиждане отвор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8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Преградна стена тип Knauf W112 12,5см. 2Х2пл. гипсокартон с 6см минерална вата на метални щендери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119.2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8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Преградна стена тип Knauf W112 12,5см. С 2пл. Гипсокартон и 2пл. влагоустойчив гипсокартон с 6см минерална вата на метални щендери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62.37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8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Преградна стена тип Knauf W112 12,5см. 2Х2пл. влагоустойчив гипсокартон с 6см минерална вата на метални щендери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Преградна стена тип Knauf W112 10см. 2Х2пл. гипсокартон на метални щендери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Шахтова стена тип Knauf W628В с 2пл. гипсокартон на метални щендери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21.5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9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Шахтова стена тип Knauf W628В с 2пл. гипсокартон и 5см минерална вата на метални щендери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1.52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8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Шахтова стена тип Knauf W628В с 2пл. влагоустойчив гипсокартон, и 5см минерална вата на метални щендери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Шахтова стена от звукоизолационни панели и 5см минерална вата на метални щендери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73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Укрепващи профили за гипсокартонени стени – 38бр х 3,50м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Мазилка и шпакловка при отвори в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11.71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стенна облицовка HPL B-s1,d0 – 6мм до Н2,10м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114.46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6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PVC стенна облицовка 2мм клас по реакция на огън B-S2,d1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46.68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фаянс по стени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63.88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Шпакловка и подготовка за латекс по новоизмазани стени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6.92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Шпакловка и подготовка за латекс по гипсокартонени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212.45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Шпакловка и подготовка на стени латекс за нов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464.07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Цветен антибактериален латекс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444.1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Латекс по стени, бял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204.01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Латекс устойчив на влага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29.71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ТАВАНИ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70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окачен таван от гипсокартон на метални щендери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118.23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окачен таван от влагоустойчив гипсокартон на метални щендери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14.27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окачен таван растерен 60/60 с клас по рекация на огън b-s1,d0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154.09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окачен таван растерен 60/60, подходящ за мокри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17.60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Шпакловка и подготовка за латекс по тавани гипсокартон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132.50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Шпакловка и подготовка за латекс на тавани латекс (при греди)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10.55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Антибактериален латекс по тавани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121.25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Латекс устойчив на влага и мухъл по тавани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13.60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Латекс по тавани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8.20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ПОДОВЕ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армирана циментова замазка  след демонтаж гранитогрес /за PVC/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41.03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армирана циментова замазка  след демонтаж мозайка/за гранитогрес/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саморазливна замазка под PVC настилка – 3мм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228.85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PVC рулонна настилка 2мм - клас по реакция на огън Dfl-s1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154.15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8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PVC рулонна настилка 2 мм с декоративни елементи - клас по реакция на огън Dfl-s1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74.7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PVC меки первази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195.36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противоплъзгащ гранитогрес  1см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26.8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 на первази гранитогрес 10см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51.04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ДОГРАМИ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5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плътна алуминиева дограма без прекъснат термомост 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80/205 – 1бр. вратa 1,64м2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90/205 – 1бр. врата 1,85м2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95/205 – 2бр. врата 1,95м2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95/210 – 2бр. врата 2,00м2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100/210 – 1бр. врата 2,10м2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 xml:space="preserve">По спецификация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13.47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17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плътна алуминиева дограма без прекъснат термомост, димоуплътнена, самозатваряща се - автомат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100/208 – 1бр. врата 2,08м2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 xml:space="preserve">По спецификация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199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плътна алуминиева дограма без прекъснат термомост с прозорче 36/40см за наблюдение на пациентите 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100/205 – 2бр. вратa 2,05м2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120/210 – 2бр. врата 2,52м2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 xml:space="preserve">По спецификация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9.14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142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алуминиева дограма без прекъснат термомост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115/100 – 1бр.прозорец 1,15м2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1.15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17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пожароустойчиви врати EI30, замозатваряща се с автомат  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90/205 – 1бр. вратa 1,85м2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90/210 – 2бр. вратa 1,89м2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5.63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17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пожароустойчиви врати EI30, замозатваряща се с автомат с прозорче 36/40см за наблюдение на пациентите   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100/205 – 1бр. вратa 2,05м2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17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пожароустойчива врата EI30, автоматична плъзгаща се врата, остъклена с фотоклетка, с възможност за ръчно отваряне 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100/210 – 1бр. вратa 2,10м2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17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пожароустойчиви врати EI60, ДИМОУПЛЪТНЕНА, самозатваряща се с автомат  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100/205 – 1бр. вратa 2,05м2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полагане на матово фолио по фасадни прозорци (WC) - 2бр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17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PVC фасадна дограма, с прекъснат термомост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 200/150 – 1бр. прозорец 3,00м2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–75/205 – 1бр. неотваряема рамка 1,54м2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 xml:space="preserve">– по спецификация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4.54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термопанел с отвор за въздуховод към фасадна PVС дограма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0.3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Ревизионни алуминиеви капаци за инсталации– 40/50см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РАЗНИ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142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Стоманени профили за щурцове над врати в тухлени стени: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 xml:space="preserve">- 2бр. метален профил 120/150/4мм с дължина - 1,40м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13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 бр метален профил 150/150/4мм с дължина - 1,20м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-4бр. метален профил 150/150/4мм с дължина - 1,35м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-7бр. метален профил 150/150/4мм с дължина - 1,40м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-1бр. метален профил 150/150/4мм с дължина - 1,50м</w:t>
            </w:r>
            <w:r w:rsidRPr="00D2567E">
              <w:rPr>
                <w:rFonts w:ascii="Arial" w:eastAsia="Times New Roman" w:hAnsi="Arial" w:cs="Arial"/>
                <w:lang w:eastAsia="bg-BG"/>
              </w:rPr>
              <w:br/>
              <w:t>-2бр. метален профил 150/150/4мм с дължина - 1,60м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аксесоари за WC - 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аксесоари за WC за хора в неравностойно положение - 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Облицоване на въздуховоди с гипсофазерна метална конструкция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8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Комплексна фасадна система тип Баумит за въздуховоди /с минерална вата 6см – за фасади/ с цветна минерална мазилка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Декоративни алуминиеви лайсни за деформационни фуги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16.4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Извозване на отпадъци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49.3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Извозване на демонтирана дограма – 19бр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lang w:eastAsia="bg-BG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31.56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bg-BG"/>
              </w:rPr>
            </w:pPr>
            <w:r w:rsidRPr="00D2567E">
              <w:rPr>
                <w:rFonts w:ascii="Book Antiqua" w:eastAsia="Times New Roman" w:hAnsi="Book Antiqua" w:cs="Arial"/>
                <w:b/>
                <w:bCs/>
                <w:lang w:eastAsia="bg-BG"/>
              </w:rPr>
              <w:t>Общо, лв. без ДДС: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ДДС 20%: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 лв. с ДДС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</w:tbl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08"/>
        <w:gridCol w:w="5405"/>
        <w:gridCol w:w="1000"/>
        <w:gridCol w:w="880"/>
        <w:gridCol w:w="1300"/>
        <w:gridCol w:w="1072"/>
      </w:tblGrid>
      <w:tr w:rsidR="00246724" w:rsidRPr="00D2567E" w:rsidTr="00246724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ЕЛЕМЕНТ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Ед.цена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</w:tr>
      <w:tr w:rsidR="00246724" w:rsidRPr="00D2567E" w:rsidTr="00246724">
        <w:trPr>
          <w:trHeight w:val="6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Метална конструкция за колони и греди нови отвори 2 UPN140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1587.2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Оп.плоча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bg-BG"/>
              </w:rPr>
            </w:pPr>
            <w:r w:rsidRPr="00D2567E">
              <w:rPr>
                <w:rFonts w:ascii="Book Antiqua" w:eastAsia="Times New Roman" w:hAnsi="Book Antiqua" w:cs="Arial"/>
                <w:b/>
                <w:bCs/>
                <w:lang w:eastAsia="bg-BG"/>
              </w:rPr>
              <w:t>Общо, лв. без ДДС: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ДДС 20%: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 лв. с 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</w:tbl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tbl>
      <w:tblPr>
        <w:tblW w:w="9938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8"/>
        <w:gridCol w:w="5460"/>
        <w:gridCol w:w="960"/>
        <w:gridCol w:w="920"/>
        <w:gridCol w:w="1060"/>
        <w:gridCol w:w="960"/>
      </w:tblGrid>
      <w:tr w:rsidR="00246724" w:rsidRPr="00D2567E" w:rsidTr="00246724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Наименование на СМР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К-во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Ед.цена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</w:tr>
      <w:tr w:rsidR="00246724" w:rsidRPr="00D2567E" w:rsidTr="00246724">
        <w:trPr>
          <w:trHeight w:val="43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46724" w:rsidRPr="00D2567E" w:rsidTr="00246724">
        <w:trPr>
          <w:trHeight w:val="4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ЧАСТ ВОДОПРОВОД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МОНТАЖНИ РАБОТИ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8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РР ф20 - ст.вода РN16 t=10', фас. части и изолация от микропореста гума с деб.9мм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m`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- също, но ф25;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m`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- също, но ф32;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m`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8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РР ф20 ; т. вода РN16 t=50', фас. части и изолация от микропореста гума с деб.19мм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m`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- също, но ф25;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m`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- също, но ф32;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m`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 укрепители за п.пр. тръби  ф20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- също, но ф25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- също, но ф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СК ф20-сферичен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СК ф25-сферичен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СКИ ф20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СКИ ф25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СКИ ф32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сск ф20 за тоал. чинии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смесителни батери за аусгус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смесителни батери за мивки - стенни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смесителни батери за тоалетни  мивки - стоящи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смесителни батери за душ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Привързване на водопровод към ВВК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8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Противопожарни уплътнения при преминаване на водопроводните тръбопроводите през стени и плочи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Изпитване плътността на тръбопроводи под хидравлично налягане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Дезинфекция на водопровод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ДЕМОНТАЖНИ РАБОТИ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Демонтиране на смесителни батерии за тоал. и изл. мивки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Сваляне, натоварване, извозване, разтоварване и депониране на строителни отпадъци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ОБЩО ПО ЧАСТ ВОДОПРОВОД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ЧАСТ КАНАЛИЗАЦИЯ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МОНТАЖНИ РАБОТИ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pvc тръби: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 ф 110 етаж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 ф 110 безшумни тип Master 3 или подобни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             ф  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             ф   50, безшумни тип Master 3 или подобни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pvc тръби за фасонни части - 50%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 ф 110 етаж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 ф 110 безшумни тип Master 3 или подобни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             ф  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             ф   50, безшумни тип Master 3 или подобни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ревизионен отвор pvcф110 за ВКК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ревизионен отвор pvcф50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тоалетни мивки среден формат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сифони за тоалетни мивки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клозети моноблок със задно оттичане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подови сифони  ф 50 със стран.оттичане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аусгус, вкл. сифон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изливни мивки-еднокоритни , вкл. сифон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изливни мивки-двукоритни , вкл. сифон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вакуумна клапа ф110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вакуумна клапа ф50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п.пр.тр.ф20 за конденз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S-сифон за конденз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Привързване на канализация към съществуваща и запълване на отвори в плочата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Хидравлично изпитване на цялата канализация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ДЕМОНТАЖНИ РАБОТИ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ф 100 ВКК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 ф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аусгус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изливни мивки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Извозване на строителни отпадъци до депо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  <w:r w:rsidRPr="00D2567E"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bg-BG"/>
              </w:rPr>
            </w:pPr>
            <w:r w:rsidRPr="00D2567E">
              <w:rPr>
                <w:rFonts w:ascii="Book Antiqua" w:eastAsia="Times New Roman" w:hAnsi="Book Antiqua" w:cs="Arial"/>
                <w:b/>
                <w:bCs/>
                <w:lang w:eastAsia="bg-BG"/>
              </w:rPr>
              <w:t>Общо, лв. без ДДС: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ДДС 20%: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246724" w:rsidRPr="00D2567E" w:rsidTr="00246724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 лв. с ДДС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24" w:rsidRPr="00D2567E" w:rsidRDefault="00246724" w:rsidP="00246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tbl>
      <w:tblPr>
        <w:tblW w:w="986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63"/>
        <w:gridCol w:w="6584"/>
        <w:gridCol w:w="757"/>
        <w:gridCol w:w="530"/>
        <w:gridCol w:w="923"/>
        <w:gridCol w:w="711"/>
      </w:tblGrid>
      <w:tr w:rsidR="00743DDA" w:rsidRPr="00D2567E" w:rsidTr="00743DDA">
        <w:trPr>
          <w:trHeight w:val="7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Наименование на СМР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К-во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Ед.цена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Общо </w:t>
            </w:r>
          </w:p>
        </w:tc>
      </w:tr>
      <w:tr w:rsidR="00743DDA" w:rsidRPr="00D2567E" w:rsidTr="00743DDA">
        <w:trPr>
          <w:trHeight w:val="414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Климатизатор мултисплит система на директно изпарение, инверторен, термопомпен, тип Mitsubishi Electric  </w:t>
            </w: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или подобен</w:t>
            </w: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включващ: </w:t>
            </w:r>
            <w:r w:rsidRPr="00D2567E">
              <w:rPr>
                <w:rFonts w:ascii="Arial" w:eastAsia="Times New Roman" w:hAnsi="Arial" w:cs="Arial"/>
                <w:sz w:val="20"/>
                <w:szCs w:val="20"/>
                <w:u w:val="single"/>
                <w:lang w:eastAsia="bg-BG"/>
              </w:rPr>
              <w:t>Външно  тяло</w:t>
            </w: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тип MXZ-4E83VA с технически данни: Охладителна мощност от 3,7 до 9,2 kW; Отоплителна мощност от 3,4 до 11,6 kW; Ел.захранване чрез външното тяло; Сезонен хладилен коефициент/Сезонен коефициент на трансформация охлаждане/отопление 6,3/4,2; Енергиен клас А++/A+; Шумово ниво макс 51dB; размери В/Ш/Д: 796/950/330 mm; тегло 63kg; Ел.захранване монофазно 230V; Ел.мощност 2,44kW; Масимална дължина на тръбния път 70m; с гарантиран оперативен обхват при температури на външния въздух по сухия термометър: охлаждане от минус 10оС до плюс 46оС, отопление от минус 15оС до плюс 24оС; </w:t>
            </w:r>
            <w:r w:rsidRPr="00D2567E">
              <w:rPr>
                <w:rFonts w:ascii="Arial" w:eastAsia="Times New Roman" w:hAnsi="Arial" w:cs="Arial"/>
                <w:sz w:val="20"/>
                <w:szCs w:val="20"/>
                <w:u w:val="single"/>
                <w:lang w:eastAsia="bg-BG"/>
              </w:rPr>
              <w:t xml:space="preserve">Вътрешно тяло </w:t>
            </w: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D2567E">
              <w:rPr>
                <w:rFonts w:ascii="Arial" w:eastAsia="Times New Roman" w:hAnsi="Arial" w:cs="Arial"/>
                <w:sz w:val="20"/>
                <w:szCs w:val="20"/>
                <w:u w:val="single"/>
                <w:lang w:eastAsia="bg-BG"/>
              </w:rPr>
              <w:t>4 броя</w:t>
            </w: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за високостенен монтаж тип MSZ-EF25 с технически данни: Охладителна мощност от 1,2 до 3,4 kW; Шумово ниво от 21 до 42 dB/A/ комплект с Тръбен и кабелен път с дължина 20m, Крепежни елементи; Дистанционно управление; Дренажна вана за кондензат; окомплектован с необходимите аксесоари по фирмен работен проект на доставчика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08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Климатизатор моносплит-система на директно изпарение, инверторен, термопомпен, тип Mitsubishi Electric  или подобен, включващ: Нискотемпературна приставка за целогодишна работа в режим "охлаждане"; Вътрешно тяло за високостенен монтаж тип PKA-RP100KAL с технически данни: Охладителна мощност от 4,9 до 11,4 kW; Отоплителна мощност от 4,5 до 14 kW; Ел.захранване чрез външното тяло; Сезонен хладилен коефициент/Сезонен коефициент на трансформация охлаждане/отопление 6,1/4,1; Енергиен клас А++/A+; Макс.въздушен поток 1560 m3/h; Шумово ниво макс 49dB; размери В/Ш/Д: 365/1170/295 mm; тегло 21kg; Външно тяло тип PUHZ-ZRP100VKA2 с технически данни: Ел.захранване монофазно 230V; Ел.мощност 2,4kW; Ниво на звуково налягане макс. 69dB; Размери В/Ш/Д: 1338/1050/330 mm; тегло 116kg; максимална дължина на тръбния път 75m; с гарантиран оперативен обхват при температури на външния въздух по сухия термометър: охлаждане от минус 15оС до плюс 46оС, отопление от минус 20оС до плюс 21оС; Тръбен и кабелен път с дължина 5m; Крепежни елементи; Дистанционно управление; Дренажна вана за кондензат; окомплектован с необходимите аксесоари по фирмен работен проект на доставчика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7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Вентилатор за влажни помещения тип Systemair CBF 100T С номинален дебит 80m3/h, статично налягане 93Pa, 230V 45W Ниво на звуково налягане на разстояние 1,5m: 45dB/A/ комплект с възвратна клапа, осезател за присъствие и таймер с регулируем диапазон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9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Въздуховоди от PVC тръба ф110, прави и фасонни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87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Също, но ф160, прави и фасонни, от материал за външен открит монтаж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2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Единична проба на вентилатор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Шапка за въздуховод ф160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0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Решетка вентилационна трансферна 200х100mm за монтаж на врата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11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Радиатор алуминиев секционен 600х80х95 с топлинна мощност при топлоносител вода 90/70оС и 20оС за една секция 189W,  комплект с термостатен вентил 1/2", холендър, ръчен обезвъздушител и крепежни елементи, брой секции 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Също, но с брой секции 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Също, но с брой секции 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Също, но с брой секции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Също, но с брой секции 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Също, но с брой секции 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70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Радиатор алуминиев секционен 350х80х95 с топлинна мощност при топлоносител вода 90/70оС и 20оС за една секция 121W,  комплект с термостатен вентил 1/2", холендър, ръчен обезвъздушител и крепежни елементи, брой секции12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Студена проба на плътност на радиатори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47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Демонтаж на съществуващи алуминиеви радиатори, вентили, холендри и тръбни връзки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ОБЩО ПО ЧАСТ ОВК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2567E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Общо, лв. без ДДС: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ДДС 20%: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9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 лв. с ДДС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</w:tr>
    </w:tbl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tbl>
      <w:tblPr>
        <w:tblW w:w="1017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00"/>
        <w:gridCol w:w="5880"/>
        <w:gridCol w:w="960"/>
        <w:gridCol w:w="658"/>
        <w:gridCol w:w="1001"/>
        <w:gridCol w:w="1180"/>
      </w:tblGrid>
      <w:tr w:rsidR="00743DDA" w:rsidRPr="00D2567E" w:rsidTr="00743DD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Наименование на СМР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Ед.цена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</w:t>
            </w:r>
          </w:p>
        </w:tc>
      </w:tr>
      <w:tr w:rsidR="00743DDA" w:rsidRPr="00D2567E" w:rsidTr="00743DD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Захранващи линии контакти и технологични консуматори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Демонтаж на съществуващи контакти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съществуващи табла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съществуващи проводници и кабели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главно етажно табло РТП по схема, с 3 входа и 4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Монтаж на същото табло на стена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апаратура за нов извод 40А в секция І-ва на табло ГРТ6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апаратура за нов извод 40А в секция ІІ-ра на табло ГРТ6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апаратура за нов извод 32А в секция Вентилация на табло ГРТ6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UPS 15кVА за резервиране на табло РТП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Прокопаване на улеи в мазилка и възстановяване 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под мазилка на  ПЕ-тръби Ø14mm.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полагане на ст.поцинкована тръба 2” през плоча и по стена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полагане на кабел СВТ 3х2,5 мм2 по скара в окачен таван и в стена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полагане на кабел СВТ 3х4 мм2 по скара в окачен таван и в стена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полагане на кабел СВТ 5х6 мм2 по скара в ок.таван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полагане на кабел СВТ 5х10мм2 по скара в ок.таван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полагане на кабел СВТ 5х16мм2 по скара в ок.таван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Суха разделка, монтаж на обувка и свързване на кабелни жила до 4мм2 към съоръжение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Суха разделка, монтаж на обувка и свързване на кабелни жила 10мм2 към съоръжение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Суха разделка, монтаж на обувка и свързване на кабелни жила 16мм2 към съоръжение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перфорирана метална скара 200/50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монофазен едногнездов контакт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монофазен противовлажен едногнездов контакт ІР-54, монтаж на стена на Н=150 см.от готов под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монофазен двугнездов контакт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монофазен четиригнездов контакт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монофазен триполюсен контакт за подвижен рентген -монтаж на стена  Н=1,20 см. от готов под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стенни панели по технологичен проект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Прозвъняване на т.к.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Изпитване на кабели с повишено напрежение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заземителна клема за електропроводим под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заземителен проводник жълтозелен 35мм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Измерване на импеданс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Осветителна инсталация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съществуващи осветителни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съществуващи  ключове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съществуващи проводници и кабели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Прокопаване на улеи в мазилка и възстановяване 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под мазилка на  ПЕ-тръби Ø12mm.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полагане на кабел СВТ 3х1,5 мм2 по скара в окачен таван и стена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полагане на кабел СВТ 4х1,5 мм2 по скара в окачен таван и стена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осв.тяло с LED 39W, 4000 ºК, Ra=84, тип „Луна”,  димируемо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осв.тяло с LED 24W, 4000 ºК, Ra=84, тип „Луна”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осв.тяло с LED 24W, 4000 ºК, Ra=84, тип „Луна”, димируемо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осв.тяло с LED 15W, 4000 ºК, Ra=84, тип „Луна”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евакуационно осв. тяло 11W с вградена акумулаторна батерия за един час, за монтаж над врата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ел. ключ обикновен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ел. ключ обикновен, димируем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ел. ключ сериен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и монтаж на ел. ключ девиаторен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Суха разделка, монтаж на обувка и свързване на кабелни жила до 1,5мм2 към съоръжение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Светотехнически измервания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bg-BG"/>
              </w:rPr>
            </w:pPr>
            <w:r w:rsidRPr="00D2567E">
              <w:rPr>
                <w:rFonts w:ascii="Book Antiqua" w:eastAsia="Times New Roman" w:hAnsi="Book Antiqua" w:cs="Arial"/>
                <w:b/>
                <w:bCs/>
                <w:lang w:eastAsia="bg-BG"/>
              </w:rPr>
              <w:t>Общо, лв. без ДДС: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743DDA" w:rsidRPr="00D2567E" w:rsidTr="00743D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ДДС 20%: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43DDA" w:rsidRPr="00D2567E" w:rsidTr="00743D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 лв. с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DA" w:rsidRPr="00D2567E" w:rsidRDefault="00743DDA" w:rsidP="0074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246724" w:rsidRPr="00D2567E" w:rsidRDefault="00246724" w:rsidP="00743DDA">
      <w:pPr>
        <w:tabs>
          <w:tab w:val="left" w:pos="495"/>
        </w:tabs>
        <w:spacing w:after="0" w:line="360" w:lineRule="auto"/>
        <w:ind w:hanging="567"/>
        <w:jc w:val="both"/>
        <w:rPr>
          <w:rFonts w:ascii="Book Antiqua" w:hAnsi="Book Antiqua" w:cs="Times New Roman"/>
          <w:b/>
          <w:bCs/>
        </w:rPr>
      </w:pPr>
    </w:p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p w:rsidR="00246724" w:rsidRPr="00D2567E" w:rsidRDefault="00246724" w:rsidP="00743DDA">
      <w:pPr>
        <w:tabs>
          <w:tab w:val="left" w:pos="495"/>
        </w:tabs>
        <w:spacing w:after="0" w:line="360" w:lineRule="auto"/>
        <w:ind w:hanging="426"/>
        <w:jc w:val="both"/>
        <w:rPr>
          <w:rFonts w:ascii="Book Antiqua" w:hAnsi="Book Antiqua" w:cs="Times New Roman"/>
          <w:b/>
          <w:bCs/>
        </w:rPr>
      </w:pPr>
    </w:p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tbl>
      <w:tblPr>
        <w:tblW w:w="972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86"/>
        <w:gridCol w:w="6350"/>
        <w:gridCol w:w="819"/>
        <w:gridCol w:w="630"/>
        <w:gridCol w:w="1001"/>
        <w:gridCol w:w="768"/>
      </w:tblGrid>
      <w:tr w:rsidR="00FE2F18" w:rsidRPr="00D2567E" w:rsidTr="00FE2F18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Наименование на СМР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Мярка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К-во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Ед.цена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СИСТЕМА ЗА ВИДЕО НАБЛЮДЕНИЕ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Инсталационни работи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Направа на отвор в тухлена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94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Полагане на гофрирана тръба ф16 мм над ок.таван с водач ПВА1-1мм2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Полагане на RG6 над окачен таван и скара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Полагане на проводник RG6 в тръба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9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Доставка и Монтаж на разклонителна кутия 15/15 за открит монтаж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Изтегляне на кабел ШВПЛ в тръба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4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Полагане на кабел ШВПЛ над окачен таван и скара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Доставка на кабелен проводник RG6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4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Доставка на кабел ШВПЛ 2x0,5мм2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9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Доставка на кабелоподобен проводник ШВПЛ-Б 3x1,5мм2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Демонтаж и монтаж на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Крипване на кабелен край FTR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Демонтаж и монтаж на захранващ блок за камера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Демонтаж и монтаж на камера за вътрешен монтаж Ден&amp;Нощ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4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и монтаж на BNC конектор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Демонтаж и монтаж на свързващи кабели cat5e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0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Наладка на система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8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FFFF00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 СИСТЕМА ЗА ВИДЕО НАБЛЮДЕНИЕ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ВИДЕОДОМОФОННА СИСТЕМА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lastRenderedPageBreak/>
              <w:t>Инсталационни работи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4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Направа на отвор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Направа улеи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 за видеодомофон UTP cat6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Изтегляне на проводник /кабел/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на гофрирана тръба ф23 мм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Полагане на гофрирана тръба ф23 мм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Монтаж на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Монтажни работи на видеодомофонен апарат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0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Монтажни работи на видеодомофона видеокамера с разговорно 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захранващ блок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Настройка оживяване тестване на системата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6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Изготвяне на документация и сертификати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3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Изработка на екзекутив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Доставка на машини и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94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цветна видеокамера с вградено разговорно 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03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4" цветен видеомонитор с електронен звънец и вграден захранващ блок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захранване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ОБЩО ВИДЕОДОМОФОННА СИСТЕМА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8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ПОЖАРОИЗВЕСТИТЕЛНА СИСТЕМА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Инсталационни работи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улеи в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2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отвори в тухлени стени 5 см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отвори в бетонна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отвори в бетонна плоча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гофрирана тръба ф16 мм по стена с водач ПВА1 1x1 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Полагане на гофрирана тръба ф16 мм  над ок.таван с водач ПВА1-1мм2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Изковаване на проводник по таван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Изковаване на проводник по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проводник по скара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Изтегляне проводник /кабел/ в тръба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кабелоподобен пров. - червен  трудногорим - 2x0.8мм червен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9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кабелни накрайници и скоби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9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Зачистване на кабелни жила и монтаж на кабелни накрайници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Свързване на проводник към съоръжение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Прозвъняване на кабелни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Ел.проби на кабел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изолационна лента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ролка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Монтаж на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4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и ПНР на адресируем автоматичен пожароизвестител над окачен таван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9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и ПНР на  адресируем термичен пожароизвестител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9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и ПНР на аредсируемо изпълнително 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2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и ПНР на адресируем автоматичен пожароизвестител на таван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99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Монтаж и ПНР на адресируем ръчен  пожароизвестител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и ПНР на адресируем светлинен и звуков сигнализатор -вътрешна сирена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72-часова проба на системата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ч.ч.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Проверка тракта датчик централа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Проверка на линиите за звукова аларма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7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съществуващо оборудване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Демонтаж на кабели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Препрограмиране на системата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Доставка на машини и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7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Интелигентен аналогов адресируем оптичен димов пожароизвестител, програмируема чувствителност, самодиагностика, вградени изолатори и централен индивидуален индикатор, изпитан и сертифициран по EN54, BOSCH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74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Интелигентен аналогов адресируем топлинен пожароизвестител, програмируема чувствителност по праг и скорост на нарастване на температурата, самодиагностика, вградени изолатори и централен индивидуален индикатор, изпитан и сертифициран по EN54, BOSCH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4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Универсална основа за скрита и открита инсталация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3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Ръчен пожароизвесител адресируем вътрешен монтаж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0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Aдресируем модул 1 вход/1 изход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Aдсресируема сирена с лампа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0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ОБЩО ПОЖАРОИЗВЕСТИТЕЛНА СИСТЕМА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ЛОКАЛНА РАДИОСИСТЕМА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Инсталационни работи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Направана улеи в тухлена стена с размер 5/5 см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отвор в тухлена стена с замонолитване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конзола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0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Монтаж на разклонителна кутия 10/10 за открит монтаж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JY/ST/Y и UTP по скара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JY/ST/Y и UTP и UTP над окачен таван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7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Изтегляне на JY/ST/Y и UTP и UTP в тръба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гофрирана тръбаф16 мм по стена с водач ПВА1 1x1 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4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Полагане на гофрирана тръба ф16 мм  над ок.таван с водач ПВА1-1мм2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Прозвъняване и подсъединяване на  кабелни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Свързване на кабелни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6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кабелопод.проводник JY/ST/Y 2x2x0.8мм - червен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кабелопод.проводник JY/ST/Y 1x2x0.5мм2- червен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3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съществуващо оборудване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3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съществуващо окабеляване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2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Препрограмиране  на системата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Монтаж на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тонрегулатор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Монтаж на високоговорители на таван 1,5 вт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Доставка на машини и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Високоговорители за окачен таван 6,3  и 1.5W, 100V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Атенюатор за 6W, 100V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Атенюатор за 50W, 100V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ОБЩО ЛОКАЛНА РАДИОСИСТЕМА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СИСТЕМА ЗА КОНТРОЛ НА ДОСТЪПА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Инсталационни работи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улеи в тухлена стена с размер 5/5 см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отвор в тухлена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2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отвори в бетонна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Полагане на гофрирана тръба ф16 мм  по стена с водач ПВА1 1x1 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9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Полагане на гофрирана тръба ф16 мм над ок.таван с водач ПВА1-1мм2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конзола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монтаж на разклонителна кутия 10/10 за открит монтаж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Изтегляне на кабел FTP в тръба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6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Изтегляне на кабел ШВПЛ в тръба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Изтегляне на кабел 6x0,22 мм2 в тръба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7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Полагане на кабел ШВПЛ и СВТ по скара над окачен таван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кабел FTP no скара или над окачен таван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 FTP-4x2xO,5 мм - 5Е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 6x0,22 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 ШВПЛ 2x0,5мм2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 ШВПЛ 3x1,5мм2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Монтаж на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Кримпване на проводник FTP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9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Монтаж на четец за безконтактни карти, компактен, 26-битов Wiegand протокол, вграден тампер-ключ, подходящ за вътрешен и външен монтаж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безконтактна карта, възможност за фото-печат на данни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8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електромагнитен насрещник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автомат за врата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6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контролер за 2 безконтактни четеца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магнитен контакт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EXIT бутон за отваряне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захранващ модул за 1 контролер и 2 врати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монтажна кутия за контролер и захр.модул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Монтажна акумулаторна батерия 12V/7 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Наладка на система за достъп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Доставка на машини и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14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четец AR-737H за безконтактни карти, компактен, 26-битов Wiegand протокол, вграден тампер-ключ, подходящ за вътрешен и външен монтаж.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Магнитен контакт за врата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безконтактна карта, възможност за фото-печат на данни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електромагнитен насрещник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EXIT бутон за отваряне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автомат за врата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захранващ модул за 1 контролер и 2 врати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монтажна кутия за контролер и захр.модул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акумулаторна батерия 12V/7ah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съществуващо оборудване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Демонтаж на кабелни трасета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ОБЩО СИСТЕМА ЗА КОНТРОЛ НА ДОСТЪПА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ТЕЛЕФОННА ИНСТАЛАЦИЯ И СКС - КОМПЮТЪРНА И ИНТЕРНЕТ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Инсталационни работи - Телефонна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улеи в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Направа на отвор в тухлена стена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Направа на отвор в бетонна стена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гофрирана тръба ф23 мм по стена(вертикално) с водач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Полагане на гофрирана тръба ф23 мм над окачен таван и скара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Доставка, монтаж и окачване на двойна кабелна скара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Инсталационни работи - СКС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улей в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Направа на отвор в тухлена стена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Полагане на гофрирана тръбаф23 мм  по стена с водач ПВА1 1x1 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гофр.тръба ф23 мм над окачен таван с водач ПВА1 1x1 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Доставка и монтажа на съоръжения - СКС и Телефонна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14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монтаж на тримодулна кутия, комплектована с2бр. червени  контакта, 2 бр. бели контакта, 3 бр. Insert RJ45 Cat. 6, скрит монтаж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Доставка,изтегляне и полагане на инсталационен кабел ReaMO Cat.7, S/FTP, 4P, AWG 23, up to 750 MHz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монтажна панел, 19",1U шаси за 24 броя RJ45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монтаж на 19" разклонител  с 6 гнезда за монтаж в Rack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монтаж на аранжиращ  панел за ком. шкаф, 1U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на крепежни елементи за  комуникационен шкаф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Терминиране на свързвщ модул RJ45, Cat.6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на свързващ кабел,  екраниран, S/FTP, 4P LSFRZH, Cat 6, 1.5м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свързващ кабел, 1.5м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Монтаж на свързващ кабел,  екраниран, S/FTP, 4P LSFRZH, Cat 6, 1.5м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свързващ кабел, 1.5м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полагане на маркировка  /не горима и водоустойчива/ за кабел, крайни точки и панели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Тестване и сертифициране на меден  линк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Зачистване и свързване на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Електрически проби на кабелни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 ТЕЛЕФОННА ИНСТАЛАЦИЯ И СКС - КОМПЮТЪРНА И ИНТЕРНЕТ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ВЪТРЕШНА КАБЕЛНА ТЕЛЕВИЗОННА СИСТЕМА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Инсталационни работи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Направа на отвор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Направа на улей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гнездо за конзола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конзола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конзола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на гофрирана тръба ф16 мм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Полагане на гофрирана тръба ф16 мм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проводник  RG-6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Изтегляне на проводник  RG-6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проводник  RG-11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Изтегляне на проводник  RG-11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на разклонителна кутия 10/10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разклонителна кутия 10/10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Зачистване на кабелни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Преконфигуриране на съществуващата инсталация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Доставка и монтаж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ТV розетка на букса за скрита инсталация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пасивен видеоразклонител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Изготвяне на документация и сертификати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Изготвяне на екзекутив и корекция в общия план на телевизионната система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Спецификация на машини и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Абонатен контакт "ТV" на букса за скрита инсталация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Пасивен видеоразклонител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Проверка на телевизионната  система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ОБЩО ВЪТРЕШНА КАБЕЛНА ТЕЛЕВИЗОННА СИСТЕМА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СИСТЕМА - ПАНИК ОХРАНА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Инсталационни работи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улеи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Направа на отвор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Доставка  на гофрирана тръба ф16 мм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Полагане на гофрирана тръба ф16 мм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разклонителна кутия 10/10 за открит монтаж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разклонителна кутия 10/10 за открит монтаж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кабел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 FTP-4x2xO,5 мм - 5Е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 6x0,22 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кабел ШВПЛ 2Х1,0мм2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скрепителни елементи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скрепителни елементи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Прозвъняване на системата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Изпробване на системата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Зачистване на кабелни жила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кабелни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Свързване на проводник към съоръжение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Прозвъняване на кабелни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суха разделка на кабел до 2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Измерване на съединителна линия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ПНР  на съединителна линия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Преконфигуриране на съществуващата инсталация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Монтажни работи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Кримпване на проводник FTP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Mонтаж на розетка за паник-бутон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паник-бутон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контролен модул с клавиатура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захранващ блок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акумулаторна батерия 12V/7 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Наладка на паник-система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72-часова проба на системата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ч.ч.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Препрограмиране на цялостна глобална Паник система  на обекта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Изготвяне на документация и сертификати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Изготвяне на екзекутив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Спецификация на машини и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розетка за паник-бутон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паник-бутон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контролен модул с клавиатура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Дотавка на кутия с тампер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захранващ блок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акумулаторна батерия 12V/7 Ah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Инсталационни работи СКС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улей в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гофрирана тръба ф 23мм по стена с водач ПВА 1х1мм2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отвор в тухлена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гофрирана тръба ф 23мм над окачен таван с водач ПВА 1х1мм2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ОБЩО СИСТЕМА - ПАНИК ОХРАНА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МОНИТОРИНГ СИСТЕМА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Доставка и монтаж на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монтаж на розетка с 1бр. Insert RJ45 Cat. 6, скрит монтаж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Доставка,изтегляне и полагане на инсталационен кабел FTP Cat.6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монтажна Switch Пнел 24 port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монтаж на 19" разклонител  с 6 гнезда за монтаж в Rack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и монтаж на шкаф за оборудване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на крепежни елементи за  шкаф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Терминиране на свързвщ модул RJ45, Cat.6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конвертори от FTP - HDMI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централна мониторинг станция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мониторинг станция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Зачистване и свързване на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Настройка и пуск на системата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ОБЩО МОНИТОРИНГ СИСТЕМА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СЕСТРИНСКА СИСТЕМА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Инсталационни работи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улей в стена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отвори в тухлени стени 5см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гофрирана тръба ф16 мм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Полагане на гофрирана тръба ф16 мм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Полагане на проводник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на кабелоподобен проводник UTP cat.5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на кабелоподобен проводник 2х2x0.8мм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Доставка на кабел ШВПЛ2x0.5мм2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Монтажни работи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адресируема централа за повикване на медицински персонал и провеждане на разговор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ПНР на адресируема централа за повикване на медицински персонал и провеждане на разговор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адресируем модул за повикване от болнично легло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ПНР на адресируем модул за повикване от болнично легло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адресируем модул за нулиране на повикване от болнична стая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ПНР на адресируем модул за нулиране на повикване от болнична стая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адресируем модул за разговор от болнично легло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ПНР на адресируем модул за разговор от болнично легло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адресируем изнесен индикатор -червен/зелен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ПНР на адресируем изнесен индикатор -червен/зелен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бутон за повикване, отказ и индикация от всяко легло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Монтаж на бутон за повикване с кабел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захранващ модул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аксесоари, консумативи и др. за пулт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Свързване на проводник към съоръжение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Зачистване на кабелни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кабелни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Прозвъняване на линиите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Прозвъняване на кабелни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Направа на суха разделка на кабел до 2 жила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Измерване на съединителна линия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ПНР на съединителна линия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на Дюбели, винтове и скрепителни елементи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Дюбели, винтове и скрепителни елементи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Програмиране на централа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Проверка на централа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Програмиране на линиите за разговор от болнично легло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Проверка на линиите за разговор от болнично легло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Доставка на машини и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Адресируема централа за повикване на медицински персонал и провеждане на разговор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Захранващ блок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Адресируем модул за повикване от болнично легло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Адресируем модул за разговор от болнични легла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Модул за нулиране повикването от болнична стая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 Изнесен индикатор -червен/зелен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Панел с бутон за повикване, отказ и индикация от всяко легло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Бутон за повикване с кабел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Аксесоари, кнсумативи и др. за пулт за време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Настройка на сестринската система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Настройка на пулт за определяне на времето за процедура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72 часови проби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Изготвяне на документация, екзекутив и сертификати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2567E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Общо, лв. без ДДС: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ДДС 20%: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 лв. с ДДС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</w:tbl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tbl>
      <w:tblPr>
        <w:tblW w:w="990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54"/>
        <w:gridCol w:w="6351"/>
        <w:gridCol w:w="819"/>
        <w:gridCol w:w="508"/>
        <w:gridCol w:w="1001"/>
        <w:gridCol w:w="768"/>
      </w:tblGrid>
      <w:tr w:rsidR="00FE2F18" w:rsidRPr="00D2567E" w:rsidTr="00FE2F18">
        <w:trPr>
          <w:trHeight w:val="9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Наименование на СМР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Мярка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К-во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Ед.цена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</w:t>
            </w:r>
          </w:p>
        </w:tc>
      </w:tr>
      <w:tr w:rsidR="00FE2F18" w:rsidRPr="00D2567E" w:rsidTr="00FE2F18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ЗА СМР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1. Вътрешна инсталация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5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стенна  доза за вграждане за КИСЛОРОД - манипул.;детска стая - от 0 до 2 год.; изолатор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7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Монтаж на стенна  доза за вграждане за ВАКУУМ (аспирация) - манипул.;детска стая - от 0 до 2 год.; изолатор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25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Доставка и монтаж на медна тръба с фитингови присъединителни материали, скрито изпълнение в окачен таван или по стена, с диаметър както следва: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Ø 10 х 1 мм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Ø 12 х 1 мм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Ø 15 х 1 мм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Ø 22 х 1 мм.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1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Продухване на инсталация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Изпробване на якост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1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Изпробване на плътност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72-часова проба на инсталациите - К,  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2. Общи съоръжения за вътрешна инсталация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25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Монтаж- стенен на етажно разпределително табло за два вида газ - Кислород, Вакуум - ЕРТ-2 на Н=160см от готов под - коридор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22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 xml:space="preserve">Монтаж на стенен болничен панел за медицински газове-K; В; на Н=140см. от готов под- болнични стаи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ОБЩО ЗА СМР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4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ЗА ДОСТАВКА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1.Обща инсталация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16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Доза- място за вземане на медицински газ на стена за вграждане- КИСЛОРОД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20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Доза- място за вземане на медицински газ на стена за вграждане-ВАКУУМ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2.Общи съоръжения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9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lastRenderedPageBreak/>
              <w:t>1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18" w:rsidRPr="00D2567E" w:rsidRDefault="00FE2F18" w:rsidP="00FE2F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Етажно разпределително табло за 2 вида газ-ЕТР-2 Кислород, вакуум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25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Болничен панел за медицински газове-K; В;  стенно окачване, дължина 100см.с бутон за повикване на сестра и нощна лампа с бутон</w:t>
            </w:r>
            <w:r w:rsidRPr="00D2567E">
              <w:rPr>
                <w:rFonts w:ascii="Arial" w:eastAsia="Times New Roman" w:hAnsi="Arial" w:cs="Arial"/>
                <w:lang w:eastAsia="bg-BG"/>
              </w:rPr>
              <w:t xml:space="preserve">  - болнични стаи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8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>Ротаметър с увлажнител за кислород - за пациенти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7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567E">
              <w:rPr>
                <w:rFonts w:ascii="Arial" w:eastAsia="Times New Roman" w:hAnsi="Arial" w:cs="Arial"/>
                <w:color w:val="000000"/>
                <w:lang w:eastAsia="bg-BG"/>
              </w:rPr>
              <w:t xml:space="preserve">Аспирационно устройство за фин дренаж - за пациенти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бр.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2567E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Общо, лв. без ДДС: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567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ДДС 20%: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D2567E">
              <w:rPr>
                <w:rFonts w:eastAsia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E2F18" w:rsidRPr="00D2567E" w:rsidTr="00FE2F18">
        <w:trPr>
          <w:trHeight w:val="9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2567E">
              <w:rPr>
                <w:rFonts w:ascii="Arial" w:eastAsia="Times New Roman" w:hAnsi="Arial" w:cs="Arial"/>
                <w:b/>
                <w:bCs/>
                <w:lang w:eastAsia="bg-BG"/>
              </w:rPr>
              <w:t>Общо лв. с ДДС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18" w:rsidRPr="00D2567E" w:rsidRDefault="00FE2F18" w:rsidP="00FE2F18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</w:tbl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p w:rsidR="00246724" w:rsidRPr="00D2567E" w:rsidRDefault="00246724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</w:p>
    <w:p w:rsidR="00DE6C91" w:rsidRPr="00D2567E" w:rsidRDefault="00DE6C91">
      <w:pPr>
        <w:rPr>
          <w:rFonts w:ascii="Book Antiqua" w:hAnsi="Book Antiqua"/>
        </w:rPr>
      </w:pPr>
    </w:p>
    <w:p w:rsidR="00A54314" w:rsidRPr="00D2567E" w:rsidRDefault="00A54314" w:rsidP="00A54314">
      <w:pPr>
        <w:spacing w:after="0" w:line="360" w:lineRule="auto"/>
        <w:ind w:right="-710"/>
        <w:jc w:val="both"/>
        <w:rPr>
          <w:rFonts w:ascii="Book Antiqua" w:hAnsi="Book Antiqua" w:cs="Times New Roman"/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4280"/>
        <w:gridCol w:w="4280"/>
      </w:tblGrid>
      <w:tr w:rsidR="00A54314" w:rsidRPr="00D2567E" w:rsidTr="00246724">
        <w:trPr>
          <w:trHeight w:val="251"/>
        </w:trPr>
        <w:tc>
          <w:tcPr>
            <w:tcW w:w="4280" w:type="dxa"/>
          </w:tcPr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  <w:r w:rsidRPr="00D2567E">
              <w:rPr>
                <w:rFonts w:ascii="Book Antiqua" w:hAnsi="Book Antiqua" w:cs="Times New Roman"/>
              </w:rPr>
              <w:t>Дата :</w:t>
            </w:r>
          </w:p>
        </w:tc>
        <w:tc>
          <w:tcPr>
            <w:tcW w:w="4280" w:type="dxa"/>
          </w:tcPr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 w:cs="Times New Roman"/>
              </w:rPr>
            </w:pPr>
            <w:r w:rsidRPr="00D2567E">
              <w:rPr>
                <w:rFonts w:ascii="Book Antiqua" w:hAnsi="Book Antiqua" w:cs="Times New Roman"/>
              </w:rPr>
              <w:t>________</w:t>
            </w:r>
            <w:r w:rsidRPr="00D2567E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D2567E">
              <w:rPr>
                <w:rFonts w:ascii="Book Antiqua" w:hAnsi="Book Antiqua" w:cs="Times New Roman"/>
              </w:rPr>
              <w:t>/ _________ / ______</w:t>
            </w:r>
          </w:p>
        </w:tc>
      </w:tr>
      <w:tr w:rsidR="00A54314" w:rsidRPr="00D2567E" w:rsidTr="00246724">
        <w:trPr>
          <w:trHeight w:val="504"/>
        </w:trPr>
        <w:tc>
          <w:tcPr>
            <w:tcW w:w="4280" w:type="dxa"/>
          </w:tcPr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</w:p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  <w:r w:rsidRPr="00D2567E">
              <w:rPr>
                <w:rFonts w:ascii="Book Antiqua" w:hAnsi="Book Antiqua" w:cs="Times New Roman"/>
              </w:rPr>
              <w:t>Име и фамилия:</w:t>
            </w:r>
          </w:p>
        </w:tc>
        <w:tc>
          <w:tcPr>
            <w:tcW w:w="4280" w:type="dxa"/>
          </w:tcPr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 w:cs="Times New Roman"/>
              </w:rPr>
            </w:pPr>
            <w:r w:rsidRPr="00D2567E">
              <w:rPr>
                <w:rFonts w:ascii="Book Antiqua" w:hAnsi="Book Antiqua" w:cs="Times New Roman"/>
              </w:rPr>
              <w:t>__________________________</w:t>
            </w:r>
          </w:p>
        </w:tc>
      </w:tr>
      <w:tr w:rsidR="00A54314" w:rsidRPr="00D2567E" w:rsidTr="00246724">
        <w:trPr>
          <w:trHeight w:val="755"/>
        </w:trPr>
        <w:tc>
          <w:tcPr>
            <w:tcW w:w="4280" w:type="dxa"/>
          </w:tcPr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</w:p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  <w:r w:rsidRPr="00D2567E">
              <w:rPr>
                <w:rFonts w:ascii="Book Antiqua" w:hAnsi="Book Antiqua" w:cs="Times New Roman"/>
              </w:rPr>
              <w:t>Длъжност:</w:t>
            </w:r>
          </w:p>
        </w:tc>
        <w:tc>
          <w:tcPr>
            <w:tcW w:w="4280" w:type="dxa"/>
          </w:tcPr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 w:cs="Times New Roman"/>
              </w:rPr>
            </w:pPr>
          </w:p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 w:cs="Times New Roman"/>
              </w:rPr>
            </w:pPr>
            <w:r w:rsidRPr="00D2567E">
              <w:rPr>
                <w:rFonts w:ascii="Book Antiqua" w:hAnsi="Book Antiqua" w:cs="Times New Roman"/>
              </w:rPr>
              <w:t>__________________________</w:t>
            </w:r>
          </w:p>
        </w:tc>
      </w:tr>
      <w:tr w:rsidR="00A54314" w:rsidRPr="00A54314" w:rsidTr="00246724">
        <w:trPr>
          <w:trHeight w:val="251"/>
        </w:trPr>
        <w:tc>
          <w:tcPr>
            <w:tcW w:w="4280" w:type="dxa"/>
          </w:tcPr>
          <w:p w:rsidR="00A54314" w:rsidRPr="00D2567E" w:rsidRDefault="00A54314" w:rsidP="00246724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  <w:r w:rsidRPr="00D2567E">
              <w:rPr>
                <w:rFonts w:ascii="Book Antiqua" w:hAnsi="Book Antiqua" w:cs="Times New Roman"/>
              </w:rPr>
              <w:t>Подпис :</w:t>
            </w:r>
          </w:p>
        </w:tc>
        <w:tc>
          <w:tcPr>
            <w:tcW w:w="4280" w:type="dxa"/>
          </w:tcPr>
          <w:p w:rsidR="00A54314" w:rsidRPr="00A54314" w:rsidRDefault="00A54314" w:rsidP="0024672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 w:cs="Times New Roman"/>
              </w:rPr>
            </w:pPr>
            <w:r w:rsidRPr="00D2567E">
              <w:rPr>
                <w:rFonts w:ascii="Book Antiqua" w:hAnsi="Book Antiqua" w:cs="Times New Roman"/>
              </w:rPr>
              <w:t>__________________________</w:t>
            </w:r>
          </w:p>
        </w:tc>
      </w:tr>
    </w:tbl>
    <w:p w:rsidR="00A54314" w:rsidRPr="00A54314" w:rsidRDefault="00A54314" w:rsidP="00A54314">
      <w:pPr>
        <w:tabs>
          <w:tab w:val="left" w:pos="4332"/>
        </w:tabs>
        <w:jc w:val="both"/>
        <w:rPr>
          <w:rFonts w:ascii="Book Antiqua" w:hAnsi="Book Antiqua" w:cs="Times New Roman"/>
        </w:rPr>
      </w:pPr>
    </w:p>
    <w:p w:rsidR="00A54314" w:rsidRPr="00A54314" w:rsidRDefault="00A54314">
      <w:pPr>
        <w:rPr>
          <w:rFonts w:ascii="Book Antiqua" w:hAnsi="Book Antiqua"/>
        </w:rPr>
      </w:pPr>
    </w:p>
    <w:sectPr w:rsidR="00A54314" w:rsidRPr="00A54314" w:rsidSect="008E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characterSpacingControl w:val="doNotCompress"/>
  <w:compat/>
  <w:rsids>
    <w:rsidRoot w:val="00DE6C91"/>
    <w:rsid w:val="00055861"/>
    <w:rsid w:val="00106392"/>
    <w:rsid w:val="00246724"/>
    <w:rsid w:val="004D772E"/>
    <w:rsid w:val="00743DDA"/>
    <w:rsid w:val="008E2DFF"/>
    <w:rsid w:val="00A54314"/>
    <w:rsid w:val="00D2567E"/>
    <w:rsid w:val="00DE6C91"/>
    <w:rsid w:val="00FE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91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C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C91"/>
    <w:rPr>
      <w:color w:val="954F72"/>
      <w:u w:val="single"/>
    </w:rPr>
  </w:style>
  <w:style w:type="paragraph" w:customStyle="1" w:styleId="font5">
    <w:name w:val="font5"/>
    <w:basedOn w:val="Normal"/>
    <w:rsid w:val="00DE6C91"/>
    <w:pPr>
      <w:spacing w:before="100" w:beforeAutospacing="1" w:after="100" w:afterAutospacing="1" w:line="240" w:lineRule="auto"/>
    </w:pPr>
    <w:rPr>
      <w:rFonts w:eastAsia="Times New Roman" w:cs="Times New Roman"/>
      <w:lang w:eastAsia="bg-BG"/>
    </w:rPr>
  </w:style>
  <w:style w:type="paragraph" w:customStyle="1" w:styleId="font6">
    <w:name w:val="font6"/>
    <w:basedOn w:val="Normal"/>
    <w:rsid w:val="00DE6C91"/>
    <w:pPr>
      <w:spacing w:before="100" w:beforeAutospacing="1" w:after="100" w:afterAutospacing="1" w:line="240" w:lineRule="auto"/>
    </w:pPr>
    <w:rPr>
      <w:rFonts w:eastAsia="Times New Roman" w:cs="Times New Roman"/>
      <w:lang w:eastAsia="bg-BG"/>
    </w:rPr>
  </w:style>
  <w:style w:type="paragraph" w:customStyle="1" w:styleId="font7">
    <w:name w:val="font7"/>
    <w:basedOn w:val="Normal"/>
    <w:rsid w:val="00DE6C91"/>
    <w:pPr>
      <w:spacing w:before="100" w:beforeAutospacing="1" w:after="100" w:afterAutospacing="1" w:line="240" w:lineRule="auto"/>
    </w:pPr>
    <w:rPr>
      <w:rFonts w:eastAsia="Times New Roman" w:cs="Times New Roman"/>
      <w:lang w:eastAsia="bg-BG"/>
    </w:rPr>
  </w:style>
  <w:style w:type="paragraph" w:customStyle="1" w:styleId="font8">
    <w:name w:val="font8"/>
    <w:basedOn w:val="Normal"/>
    <w:rsid w:val="00DE6C91"/>
    <w:pPr>
      <w:spacing w:before="100" w:beforeAutospacing="1" w:after="100" w:afterAutospacing="1" w:line="240" w:lineRule="auto"/>
    </w:pPr>
    <w:rPr>
      <w:rFonts w:eastAsia="Times New Roman" w:cs="Times New Roman"/>
      <w:b/>
      <w:bCs/>
      <w:lang w:eastAsia="bg-BG"/>
    </w:rPr>
  </w:style>
  <w:style w:type="paragraph" w:customStyle="1" w:styleId="xl63">
    <w:name w:val="xl63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DE6C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DE6C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DE6C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DE6C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Normal"/>
    <w:rsid w:val="00DE6C91"/>
    <w:pP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Normal"/>
    <w:rsid w:val="00DE6C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9">
    <w:name w:val="xl79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0">
    <w:name w:val="xl80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5">
    <w:name w:val="xl85"/>
    <w:basedOn w:val="Normal"/>
    <w:rsid w:val="00DE6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6">
    <w:name w:val="xl86"/>
    <w:basedOn w:val="Normal"/>
    <w:rsid w:val="00DE6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7">
    <w:name w:val="xl87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8">
    <w:name w:val="xl88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106392"/>
    <w:pP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106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2">
    <w:name w:val="xl92"/>
    <w:basedOn w:val="Normal"/>
    <w:rsid w:val="00106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3">
    <w:name w:val="xl93"/>
    <w:basedOn w:val="Normal"/>
    <w:rsid w:val="00106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4">
    <w:name w:val="xl94"/>
    <w:basedOn w:val="Normal"/>
    <w:rsid w:val="00106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5">
    <w:name w:val="xl95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106392"/>
    <w:pPr>
      <w:shd w:val="clear" w:color="000000" w:fill="9CC3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1">
    <w:name w:val="xl101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4">
    <w:name w:val="xl104"/>
    <w:basedOn w:val="Normal"/>
    <w:rsid w:val="001063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5">
    <w:name w:val="xl105"/>
    <w:basedOn w:val="Normal"/>
    <w:rsid w:val="00106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6">
    <w:name w:val="xl106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9">
    <w:name w:val="xl109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0">
    <w:name w:val="xl110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00"/>
      <w:sz w:val="24"/>
      <w:szCs w:val="24"/>
      <w:lang w:eastAsia="bg-BG"/>
    </w:rPr>
  </w:style>
  <w:style w:type="paragraph" w:customStyle="1" w:styleId="xl114">
    <w:name w:val="xl114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FE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27</Pages>
  <Words>5574</Words>
  <Characters>33335</Characters>
  <Application>Microsoft Office Word</Application>
  <DocSecurity>0</DocSecurity>
  <Lines>833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cp:lastPrinted>2019-08-06T10:03:00Z</cp:lastPrinted>
  <dcterms:created xsi:type="dcterms:W3CDTF">2019-08-05T08:37:00Z</dcterms:created>
  <dcterms:modified xsi:type="dcterms:W3CDTF">2019-08-06T10:03:00Z</dcterms:modified>
</cp:coreProperties>
</file>